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firstLine="0" w:firstLineChars="0"/>
        <w:jc w:val="left"/>
        <w:rPr>
          <w:rFonts w:ascii="方正黑体_GBK" w:eastAsia="方正黑体_GBK"/>
          <w:b w:val="0"/>
          <w:bCs w:val="0"/>
        </w:rPr>
      </w:pPr>
      <w:r>
        <w:rPr>
          <w:rFonts w:hint="eastAsia" w:ascii="方正黑体_GBK" w:eastAsia="方正黑体_GBK"/>
          <w:b w:val="0"/>
          <w:bCs w:val="0"/>
        </w:rPr>
        <w:t>附件2</w:t>
      </w:r>
    </w:p>
    <w:p/>
    <w:p>
      <w:pPr>
        <w:ind w:firstLine="416" w:firstLineChars="100"/>
        <w:jc w:val="left"/>
        <w:rPr>
          <w:rFonts w:ascii="方正小标宋_GBK" w:eastAsia="方正小标宋_GBK"/>
        </w:rPr>
      </w:pPr>
      <w:r>
        <w:rPr>
          <w:rFonts w:hint="eastAsia" w:ascii="方正小标宋_GBK" w:eastAsia="方正小标宋_GBK"/>
        </w:rPr>
        <w:t>安徽省篮球协会教练员培训班学员汇总表</w:t>
      </w:r>
    </w:p>
    <w:p>
      <w:pPr>
        <w:ind w:firstLine="2960" w:firstLineChars="10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（</w:t>
      </w:r>
      <w:r>
        <w:rPr>
          <w:rFonts w:hint="eastAsia" w:ascii="方正仿宋_GBK" w:eastAsia="方正仿宋_GBK"/>
          <w:sz w:val="32"/>
          <w:szCs w:val="32"/>
        </w:rPr>
        <w:t>个人</w:t>
      </w:r>
      <w:r>
        <w:rPr>
          <w:rFonts w:hint="eastAsia" w:ascii="方正仿宋_GBK" w:hAnsi="宋体" w:eastAsia="方正仿宋_GBK" w:cs="宋体"/>
          <w:sz w:val="32"/>
          <w:szCs w:val="32"/>
        </w:rPr>
        <w:t>仍需</w:t>
      </w:r>
      <w:r>
        <w:rPr>
          <w:rFonts w:hint="eastAsia" w:ascii="方正仿宋_GBK" w:eastAsia="方正仿宋_GBK"/>
          <w:sz w:val="32"/>
          <w:szCs w:val="32"/>
        </w:rPr>
        <w:t>填写）</w:t>
      </w:r>
    </w:p>
    <w:tbl>
      <w:tblPr>
        <w:tblStyle w:val="4"/>
        <w:tblW w:w="8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852"/>
        <w:gridCol w:w="708"/>
        <w:gridCol w:w="1098"/>
        <w:gridCol w:w="1680"/>
        <w:gridCol w:w="1083"/>
        <w:gridCol w:w="1269"/>
        <w:gridCol w:w="1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643" w:type="dxa"/>
          </w:tcPr>
          <w:p>
            <w:pPr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 w:val="21"/>
                <w:szCs w:val="21"/>
              </w:rPr>
              <w:t>序</w:t>
            </w:r>
            <w:r>
              <w:rPr>
                <w:rFonts w:hint="eastAsia" w:ascii="方正仿宋_GBK" w:eastAsia="方正仿宋_GBK"/>
                <w:sz w:val="21"/>
                <w:szCs w:val="21"/>
              </w:rPr>
              <w:t>号</w:t>
            </w:r>
          </w:p>
        </w:tc>
        <w:tc>
          <w:tcPr>
            <w:tcW w:w="852" w:type="dxa"/>
          </w:tcPr>
          <w:p>
            <w:pPr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 w:val="21"/>
                <w:szCs w:val="21"/>
              </w:rPr>
              <w:t>姓</w:t>
            </w:r>
            <w:r>
              <w:rPr>
                <w:rFonts w:hint="eastAsia" w:ascii="方正仿宋_GBK" w:eastAsia="方正仿宋_GBK"/>
                <w:sz w:val="21"/>
                <w:szCs w:val="21"/>
              </w:rPr>
              <w:t>名</w:t>
            </w:r>
          </w:p>
        </w:tc>
        <w:tc>
          <w:tcPr>
            <w:tcW w:w="708" w:type="dxa"/>
          </w:tcPr>
          <w:p>
            <w:pPr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 w:val="21"/>
                <w:szCs w:val="21"/>
              </w:rPr>
              <w:t>性</w:t>
            </w:r>
            <w:r>
              <w:rPr>
                <w:rFonts w:hint="eastAsia" w:ascii="方正仿宋_GBK" w:eastAsia="方正仿宋_GBK"/>
                <w:sz w:val="21"/>
                <w:szCs w:val="21"/>
              </w:rPr>
              <w:t>别</w:t>
            </w:r>
          </w:p>
        </w:tc>
        <w:tc>
          <w:tcPr>
            <w:tcW w:w="1098" w:type="dxa"/>
          </w:tcPr>
          <w:p>
            <w:pPr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 w:val="21"/>
                <w:szCs w:val="21"/>
              </w:rPr>
              <w:t>服</w:t>
            </w:r>
            <w:r>
              <w:rPr>
                <w:rFonts w:hint="eastAsia" w:ascii="方正仿宋_GBK" w:eastAsia="方正仿宋_GBK"/>
                <w:sz w:val="21"/>
                <w:szCs w:val="21"/>
              </w:rPr>
              <w:t>装尺码</w:t>
            </w:r>
          </w:p>
        </w:tc>
        <w:tc>
          <w:tcPr>
            <w:tcW w:w="1680" w:type="dxa"/>
          </w:tcPr>
          <w:p>
            <w:pPr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 w:val="21"/>
                <w:szCs w:val="21"/>
              </w:rPr>
              <w:t>证</w:t>
            </w:r>
            <w:r>
              <w:rPr>
                <w:rFonts w:hint="eastAsia" w:ascii="方正仿宋_GBK" w:eastAsia="方正仿宋_GBK"/>
                <w:sz w:val="21"/>
                <w:szCs w:val="21"/>
              </w:rPr>
              <w:t>件照</w:t>
            </w:r>
          </w:p>
        </w:tc>
        <w:tc>
          <w:tcPr>
            <w:tcW w:w="1083" w:type="dxa"/>
          </w:tcPr>
          <w:p>
            <w:pPr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 w:val="21"/>
                <w:szCs w:val="21"/>
              </w:rPr>
              <w:t>出</w:t>
            </w:r>
            <w:r>
              <w:rPr>
                <w:rFonts w:hint="eastAsia" w:ascii="方正仿宋_GBK" w:eastAsia="方正仿宋_GBK"/>
                <w:sz w:val="21"/>
                <w:szCs w:val="21"/>
              </w:rPr>
              <w:t>生年月</w:t>
            </w:r>
          </w:p>
        </w:tc>
        <w:tc>
          <w:tcPr>
            <w:tcW w:w="1269" w:type="dxa"/>
          </w:tcPr>
          <w:p>
            <w:pPr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 w:val="21"/>
                <w:szCs w:val="21"/>
              </w:rPr>
              <w:t>联</w:t>
            </w:r>
            <w:r>
              <w:rPr>
                <w:rFonts w:hint="eastAsia" w:ascii="方正仿宋_GBK" w:eastAsia="方正仿宋_GBK"/>
                <w:sz w:val="21"/>
                <w:szCs w:val="21"/>
              </w:rPr>
              <w:t>系电话</w:t>
            </w:r>
          </w:p>
        </w:tc>
        <w:tc>
          <w:tcPr>
            <w:tcW w:w="1512" w:type="dxa"/>
          </w:tcPr>
          <w:p>
            <w:pPr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 w:val="21"/>
                <w:szCs w:val="21"/>
              </w:rPr>
              <w:t>学</w:t>
            </w:r>
            <w:r>
              <w:rPr>
                <w:rFonts w:hint="eastAsia" w:ascii="方正仿宋_GBK" w:eastAsia="方正仿宋_GBK"/>
                <w:sz w:val="21"/>
                <w:szCs w:val="21"/>
              </w:rPr>
              <w:t>员所在单位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43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1</w:t>
            </w:r>
          </w:p>
        </w:tc>
        <w:tc>
          <w:tcPr>
            <w:tcW w:w="852" w:type="dxa"/>
          </w:tcPr>
          <w:p>
            <w:pPr>
              <w:ind w:firstLine="0" w:firstLineChars="0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08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098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680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083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69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512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43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2</w:t>
            </w:r>
          </w:p>
        </w:tc>
        <w:tc>
          <w:tcPr>
            <w:tcW w:w="852" w:type="dxa"/>
          </w:tcPr>
          <w:p>
            <w:pPr>
              <w:ind w:firstLine="0" w:firstLineChars="0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08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098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680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083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69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512" w:type="dxa"/>
          </w:tcPr>
          <w:p>
            <w:pPr>
              <w:ind w:firstLine="616"/>
              <w:jc w:val="left"/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>
      <w:pPr>
        <w:pStyle w:val="2"/>
        <w:ind w:firstLine="396"/>
        <w:jc w:val="left"/>
      </w:pPr>
      <w:r>
        <w:rPr>
          <w:rFonts w:hint="eastAsia" w:ascii="方正仿宋_GBK" w:hAnsi="宋体" w:eastAsia="方正仿宋_GBK" w:cs="宋体"/>
          <w:sz w:val="21"/>
          <w:szCs w:val="21"/>
        </w:rPr>
        <w:t>注</w:t>
      </w:r>
      <w:r>
        <w:rPr>
          <w:rFonts w:hint="eastAsia" w:ascii="方正仿宋_GBK" w:eastAsia="方正仿宋_GBK"/>
          <w:sz w:val="21"/>
          <w:szCs w:val="21"/>
        </w:rPr>
        <w:t>意：1.请正确填写汇总表，</w:t>
      </w:r>
      <w:r>
        <w:rPr>
          <w:rFonts w:hint="eastAsia" w:ascii="方正仿宋_GBK" w:hAnsi="宋体" w:eastAsia="方正仿宋_GBK" w:cs="宋体"/>
          <w:sz w:val="21"/>
          <w:szCs w:val="21"/>
        </w:rPr>
        <w:t>将此表</w:t>
      </w:r>
      <w:r>
        <w:rPr>
          <w:rFonts w:hint="eastAsia" w:ascii="方正仿宋_GBK" w:eastAsia="方正仿宋_GBK"/>
          <w:sz w:val="21"/>
          <w:szCs w:val="21"/>
        </w:rPr>
        <w:t>word格式与</w:t>
      </w:r>
      <w:r>
        <w:rPr>
          <w:rFonts w:hint="eastAsia" w:ascii="方正仿宋_GBK" w:hAnsi="宋体" w:eastAsia="方正仿宋_GBK" w:cs="宋体"/>
          <w:sz w:val="21"/>
          <w:szCs w:val="21"/>
        </w:rPr>
        <w:t>附件1报名表</w:t>
      </w:r>
      <w:r>
        <w:rPr>
          <w:rFonts w:hint="eastAsia" w:ascii="方正仿宋_GBK" w:eastAsia="方正仿宋_GBK"/>
          <w:sz w:val="21"/>
          <w:szCs w:val="21"/>
        </w:rPr>
        <w:t>一同发送至邮箱：ahlxjwh@163.com；2.服装为标准尺码（如XL等），请勿填写身高体重；3.照片请调整大小，复制在word表格中；4.准确填写个人信息，请勿遗漏，在报名日期内及时提交。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832"/>
      </w:pPr>
      <w:r>
        <w:separator/>
      </w:r>
    </w:p>
  </w:endnote>
  <w:endnote w:type="continuationSeparator" w:id="1">
    <w:p>
      <w:pPr>
        <w:spacing w:line="240" w:lineRule="auto"/>
        <w:ind w:firstLine="8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832"/>
      </w:pPr>
      <w:r>
        <w:separator/>
      </w:r>
    </w:p>
  </w:footnote>
  <w:footnote w:type="continuationSeparator" w:id="1">
    <w:p>
      <w:pPr>
        <w:spacing w:line="240" w:lineRule="auto"/>
        <w:ind w:firstLine="8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ZGY4Y2UzMWJhOWU1NWFmZWNiNmRjNmM4OWJkZmIifQ=="/>
  </w:docVars>
  <w:rsids>
    <w:rsidRoot w:val="73942EEC"/>
    <w:rsid w:val="7394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856" w:firstLineChars="200"/>
      <w:jc w:val="center"/>
      <w:textAlignment w:val="baseline"/>
    </w:pPr>
    <w:rPr>
      <w:rFonts w:ascii="仿宋" w:hAnsi="仿宋" w:eastAsia="仿宋" w:cs="仿宋"/>
      <w:snapToGrid w:val="0"/>
      <w:color w:val="000000" w:themeColor="text1"/>
      <w:spacing w:val="-12"/>
      <w:sz w:val="44"/>
      <w:szCs w:val="4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</w:style>
  <w:style w:type="paragraph" w:styleId="3">
    <w:name w:val="Title"/>
    <w:basedOn w:val="1"/>
    <w:next w:val="1"/>
    <w:qFormat/>
    <w:uiPriority w:val="0"/>
    <w:pPr>
      <w:spacing w:before="240" w:after="6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2024-01-11T03:26:00Z</dcterms:created>
  <dc:creator>Honey Panda</dc:creator>
  <cp:lastModifiedBy>Honey Panda</cp:lastModifiedBy>
  <dcterms:modified xsi:type="dcterms:W3CDTF">2024-01-11T03:33:03Z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0EF3F2AD0C954EC28EBC2AD7EBD3C297_11</vt:lpwstr>
  </property>
</Properties>
</file>